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333F" w:rsidRDefault="003B0F65">
      <w:pPr>
        <w:widowControl w:val="0"/>
        <w:spacing w:line="276" w:lineRule="auto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9080069</wp:posOffset>
            </wp:positionH>
            <wp:positionV relativeFrom="paragraph">
              <wp:posOffset>-203319</wp:posOffset>
            </wp:positionV>
            <wp:extent cx="914400" cy="318135"/>
            <wp:effectExtent l="0" t="0" r="0" b="5715"/>
            <wp:wrapNone/>
            <wp:docPr id="1" name="Resim 1" descr="ilba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bap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a"/>
        <w:tblW w:w="19245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414"/>
        <w:gridCol w:w="566"/>
        <w:gridCol w:w="569"/>
        <w:gridCol w:w="217"/>
        <w:gridCol w:w="13"/>
        <w:gridCol w:w="3890"/>
        <w:gridCol w:w="71"/>
        <w:gridCol w:w="4532"/>
        <w:gridCol w:w="10"/>
        <w:gridCol w:w="162"/>
        <w:gridCol w:w="1671"/>
        <w:gridCol w:w="172"/>
        <w:gridCol w:w="1812"/>
        <w:gridCol w:w="172"/>
        <w:gridCol w:w="1734"/>
        <w:gridCol w:w="11"/>
        <w:gridCol w:w="3229"/>
      </w:tblGrid>
      <w:tr w:rsidR="008356A3" w:rsidTr="00BF4881">
        <w:trPr>
          <w:gridAfter w:val="2"/>
          <w:wAfter w:w="3240" w:type="dxa"/>
          <w:trHeight w:val="81"/>
        </w:trPr>
        <w:tc>
          <w:tcPr>
            <w:tcW w:w="16005" w:type="dxa"/>
            <w:gridSpan w:val="15"/>
            <w:tcBorders>
              <w:top w:val="nil"/>
              <w:bottom w:val="single" w:sz="4" w:space="0" w:color="000000"/>
            </w:tcBorders>
            <w:vAlign w:val="bottom"/>
          </w:tcPr>
          <w:p w:rsidR="008356A3" w:rsidRDefault="008356A3" w:rsidP="008356A3">
            <w:pPr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ANTALYA İL MİLLİ EĞİTİM MÜDÜRLÜĞÜ İLBAP DİN KÜLTÜRÜ VE AHLAK BİLGİSİ DERSİ 8. SINIFLAR 2015-2016 ÖĞRETİM YILI ÜNİTELENDİRİLMİŞ YILLIK DERS PLANI 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ÖRNEKTİR</w:t>
            </w:r>
          </w:p>
        </w:tc>
      </w:tr>
      <w:tr w:rsidR="008356A3" w:rsidTr="00BF4881">
        <w:trPr>
          <w:gridAfter w:val="2"/>
          <w:wAfter w:w="3240" w:type="dxa"/>
          <w:trHeight w:val="300"/>
        </w:trPr>
        <w:tc>
          <w:tcPr>
            <w:tcW w:w="1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left="71"/>
              <w:jc w:val="center"/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S Ü R E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KONULAR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KAZANIMLAR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ÖĞRENME-ÖĞRETME YÖNTEM VE TEKNİKLERİ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KULLANILAN EĞİTİM TEKNOLOJİLERİ, ARAÇ VE GEREÇLERİ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 xml:space="preserve">DEĞERLENDİRME </w:t>
            </w:r>
            <w:proofErr w:type="gramStart"/>
            <w:r>
              <w:rPr>
                <w:rFonts w:ascii="Tahoma" w:eastAsia="Tahoma" w:hAnsi="Tahoma" w:cs="Tahoma"/>
                <w:b/>
                <w:sz w:val="14"/>
                <w:szCs w:val="14"/>
              </w:rPr>
              <w:t>(</w:t>
            </w:r>
            <w:proofErr w:type="gramEnd"/>
            <w:r>
              <w:rPr>
                <w:rFonts w:ascii="Tahoma" w:eastAsia="Tahoma" w:hAnsi="Tahoma" w:cs="Tahoma"/>
                <w:b/>
                <w:sz w:val="14"/>
                <w:szCs w:val="14"/>
              </w:rPr>
              <w:t>Hedef ve Dav. Ulaşma Düzeyi</w:t>
            </w:r>
            <w:proofErr w:type="gramStart"/>
            <w:r>
              <w:rPr>
                <w:rFonts w:ascii="Tahoma" w:eastAsia="Tahoma" w:hAnsi="Tahoma" w:cs="Tahoma"/>
                <w:b/>
                <w:sz w:val="14"/>
                <w:szCs w:val="14"/>
              </w:rPr>
              <w:t>)</w:t>
            </w:r>
            <w:proofErr w:type="gramEnd"/>
          </w:p>
        </w:tc>
      </w:tr>
      <w:tr w:rsidR="008356A3" w:rsidTr="00BF4881">
        <w:trPr>
          <w:gridAfter w:val="2"/>
          <w:wAfter w:w="3240" w:type="dxa"/>
          <w:trHeight w:val="255"/>
        </w:trPr>
        <w:tc>
          <w:tcPr>
            <w:tcW w:w="160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                                             1.  ÜNİTE:  KAZA VE KADER                                                                                                                                                       ÖĞRENME ALANI: İNANÇ</w:t>
            </w:r>
          </w:p>
        </w:tc>
      </w:tr>
      <w:tr w:rsidR="008356A3" w:rsidTr="00BF4881">
        <w:trPr>
          <w:gridAfter w:val="2"/>
          <w:wAfter w:w="3240" w:type="dxa"/>
          <w:cantSplit/>
          <w:trHeight w:val="33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356A3" w:rsidRDefault="008356A3" w:rsidP="008356A3">
            <w:pPr>
              <w:ind w:left="113" w:right="113"/>
              <w:jc w:val="center"/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4"/>
                <w:szCs w:val="14"/>
              </w:rPr>
              <w:t>YLÜL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5. HAFTA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28 EYL 2 EKİM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left="-61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 xml:space="preserve">Öğrencilerle Tanışma, Dersin Amacı ve İşleniş Şekli. </w:t>
            </w:r>
          </w:p>
          <w:p w:rsidR="008356A3" w:rsidRDefault="008356A3"/>
          <w:p w:rsidR="00762C35" w:rsidRDefault="00762C35"/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both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 Öğretmeni tanır ve dersin amacı, derste işlenecek konular ve ders işleme teknikleri hakkında bilgi sahibi olur.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Anlatım,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Soru, Cevap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Tartışma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Örnek olay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Gösteri</w:t>
            </w:r>
          </w:p>
          <w:p w:rsidR="008356A3" w:rsidRDefault="008356A3">
            <w:pPr>
              <w:jc w:val="center"/>
            </w:pP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Dramatizasyon</w:t>
            </w:r>
            <w:proofErr w:type="spellEnd"/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Kavram Haritaları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Fotoğraf Analizi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Tümdengelim – Tümevarım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Slogan bulma</w:t>
            </w:r>
          </w:p>
          <w:p w:rsidR="008356A3" w:rsidRDefault="008356A3">
            <w:pPr>
              <w:jc w:val="center"/>
            </w:pPr>
          </w:p>
          <w:p w:rsidR="008356A3" w:rsidRDefault="008356A3">
            <w:pPr>
              <w:jc w:val="center"/>
            </w:pPr>
          </w:p>
          <w:p w:rsidR="008356A3" w:rsidRDefault="008356A3"/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left="34"/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Din </w:t>
            </w: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>Kül.ve</w:t>
            </w:r>
            <w:proofErr w:type="gramEnd"/>
            <w:r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Ahl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. Bil. Öğretim Programı Din </w:t>
            </w: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>Kül.ve</w:t>
            </w:r>
            <w:proofErr w:type="gramEnd"/>
            <w:r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Ahl.Bil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>. Ders Kitabı Kur'an-ı Kerim ve Türkçe Anlamı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Yansıtma Cihazı, Sunu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Anlamı Kur’an Tefsiri ( M. Hamdi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Yazır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>),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Tecrid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-i Sarih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Tercemesi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 (Hadis Kitabı) Dini Terimler Sözlüğü,  Hadis Ansiklopedisi, Peygamberler Tarihi, Siyer-i Nebi, İslam İlmihali  </w:t>
            </w: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>(</w:t>
            </w:r>
            <w:proofErr w:type="gramEnd"/>
            <w:r>
              <w:rPr>
                <w:rFonts w:ascii="Tahoma" w:eastAsia="Tahoma" w:hAnsi="Tahoma" w:cs="Tahoma"/>
                <w:sz w:val="12"/>
                <w:szCs w:val="12"/>
              </w:rPr>
              <w:t xml:space="preserve"> Türkiye Diyanet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Vakfı Yayınları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29 Ekim Cumhuriyet Bayramı ile ilgili olarak;  hafta boyunca cumhuriyetin önemi ve milletimize kazandırdıkları üzerinde durularak, Atatürk’ün cumhuriyetle hakkındaki görüşlerini belirten sözlerinden örnekler verilecektir. 10 Kasım Atatürk’ü anma haftasında: Atatürk’ün İslam dini hakkındaki görüşleri açıklanarak, İslam dini hakkındaki görüşlerini belirten sözlerinden örnekler verilecektir</w:t>
            </w:r>
          </w:p>
        </w:tc>
      </w:tr>
      <w:tr w:rsidR="008356A3" w:rsidTr="00BF4881">
        <w:trPr>
          <w:gridAfter w:val="2"/>
          <w:wAfter w:w="3240" w:type="dxa"/>
          <w:trHeight w:val="400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right="113"/>
              <w:jc w:val="center"/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EKİM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1. HAFTA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05-09 EKİM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hanging="61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1. Allah Her Şeyi Bir Ölçüye Göre Yaratmıştır.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both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1. Kaza ve kader kavramlarını açıklar. </w:t>
            </w:r>
          </w:p>
          <w:p w:rsidR="008356A3" w:rsidRDefault="008356A3">
            <w:pPr>
              <w:jc w:val="both"/>
            </w:pPr>
            <w:r>
              <w:rPr>
                <w:rFonts w:ascii="Tahoma" w:eastAsia="Tahoma" w:hAnsi="Tahoma" w:cs="Tahoma"/>
                <w:sz w:val="12"/>
                <w:szCs w:val="12"/>
              </w:rPr>
              <w:t>2. Allah’ın her şeyi bir ölçüye göre yarattığına örnekler verir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</w:tr>
      <w:tr w:rsidR="008356A3" w:rsidTr="00BF4881">
        <w:trPr>
          <w:gridAfter w:val="2"/>
          <w:wAfter w:w="3240" w:type="dxa"/>
          <w:trHeight w:val="400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2. HAFTA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12–16 EKİM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hanging="61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2. Kader ve Evrendeki Yasalar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3. Evrendeki fiziksel, biyolojik ve toplumsal yasaları fark eder.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</w:tr>
      <w:tr w:rsidR="008356A3" w:rsidTr="00BF4881">
        <w:trPr>
          <w:gridAfter w:val="2"/>
          <w:wAfter w:w="3240" w:type="dxa"/>
          <w:trHeight w:val="442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left="113" w:right="113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3. HAFTA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19-23 EKİM 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hanging="61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2. Kader ve Evrendeki Yasalar</w:t>
            </w:r>
          </w:p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3. İnsan İradesi ve Kader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3. Evrendeki fiziksel, biyolojik ve toplumsal yasaları fark eder.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</w:tr>
      <w:tr w:rsidR="008356A3" w:rsidTr="00BF4881">
        <w:trPr>
          <w:gridAfter w:val="2"/>
          <w:wAfter w:w="3240" w:type="dxa"/>
          <w:trHeight w:val="468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left="113" w:right="113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4. HAFTA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26-30 EKİM 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hanging="61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 xml:space="preserve">3.1. İnsanın Özgürlüğü ve Sorumluluğu </w:t>
            </w:r>
          </w:p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3.2. İnsanın Çabası: Emek ve Rızık</w:t>
            </w:r>
            <w:r>
              <w:rPr>
                <w:rFonts w:ascii="Tahoma" w:eastAsia="Tahoma" w:hAnsi="Tahoma" w:cs="Tahoma"/>
                <w:sz w:val="12"/>
                <w:szCs w:val="12"/>
              </w:rPr>
              <w:br/>
            </w:r>
            <w:r>
              <w:rPr>
                <w:rFonts w:ascii="Tahoma" w:eastAsia="Tahoma" w:hAnsi="Tahoma" w:cs="Tahoma"/>
                <w:b/>
                <w:sz w:val="12"/>
                <w:szCs w:val="12"/>
              </w:rPr>
              <w:t>- Cumhuriyet Bayramı (29 Ekim Perşembe )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4. İnsanın akıl ve irade sahibi olması ile özgür ve sorumlu bir varlık olması arasındaki ilişkiyi açıklar.</w:t>
            </w:r>
          </w:p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5. İnsanın çalışmasının karşılığını alacağı bilinciyle hareket eder.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</w:tr>
      <w:tr w:rsidR="008356A3" w:rsidTr="00BF4881">
        <w:trPr>
          <w:gridAfter w:val="2"/>
          <w:wAfter w:w="3240" w:type="dxa"/>
          <w:trHeight w:val="419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right="113"/>
              <w:jc w:val="center"/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1. HAFTA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02-06 KASIM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hanging="61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3.3. Dünya Hayatının Sonu: Ecel ve Ömür</w:t>
            </w:r>
          </w:p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4. Allah’a Güvenmek (Tevekkül)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6. Her canlının bir sonu olduğunun farkına varır.</w:t>
            </w:r>
          </w:p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7. Allah’a güvenmenin (tevekkül) pasif bir bekleyiş olmadığının farkında olur.</w:t>
            </w:r>
          </w:p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8. Kaza ve kaderle ilgili toplumda yaygın olan yanlış anlayışların sebeplerini irdeler.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</w:tr>
      <w:tr w:rsidR="008356A3" w:rsidTr="00BF4881">
        <w:trPr>
          <w:gridAfter w:val="2"/>
          <w:wAfter w:w="3240" w:type="dxa"/>
          <w:trHeight w:val="299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2. HAFTA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9-13 KASIM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hanging="61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 xml:space="preserve">5.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Ayete’l-Kürsi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 ve Anlamı</w:t>
            </w:r>
          </w:p>
          <w:p w:rsidR="008356A3" w:rsidRDefault="008356A3">
            <w:r>
              <w:rPr>
                <w:rFonts w:ascii="Tahoma" w:eastAsia="Tahoma" w:hAnsi="Tahoma" w:cs="Tahoma"/>
                <w:b/>
                <w:sz w:val="12"/>
                <w:szCs w:val="12"/>
              </w:rPr>
              <w:t xml:space="preserve">10 </w:t>
            </w:r>
            <w:proofErr w:type="gramStart"/>
            <w:r>
              <w:rPr>
                <w:rFonts w:ascii="Tahoma" w:eastAsia="Tahoma" w:hAnsi="Tahoma" w:cs="Tahoma"/>
                <w:b/>
                <w:sz w:val="12"/>
                <w:szCs w:val="12"/>
              </w:rPr>
              <w:t>Kasım  Atatürk’ü</w:t>
            </w:r>
            <w:proofErr w:type="gramEnd"/>
            <w:r>
              <w:rPr>
                <w:rFonts w:ascii="Tahoma" w:eastAsia="Tahoma" w:hAnsi="Tahoma" w:cs="Tahoma"/>
                <w:b/>
                <w:sz w:val="12"/>
                <w:szCs w:val="12"/>
              </w:rPr>
              <w:t xml:space="preserve"> Anma Günü ( Salı )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 xml:space="preserve">9.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Ayete’l-Kürsi’yi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 ezbere okur ve anlamını söyler.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</w:tr>
      <w:tr w:rsidR="008356A3" w:rsidTr="00BF4881">
        <w:trPr>
          <w:trHeight w:val="280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3. HAFTA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16-20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KASIM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hanging="61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 xml:space="preserve">5.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Ayete’l-Kürsi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 ve Anlamı</w:t>
            </w:r>
          </w:p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Ünite Değerlendirmesi</w:t>
            </w:r>
            <w:r>
              <w:rPr>
                <w:rFonts w:ascii="Tahoma" w:eastAsia="Tahoma" w:hAnsi="Tahoma" w:cs="Tahoma"/>
                <w:b/>
                <w:sz w:val="12"/>
                <w:szCs w:val="12"/>
              </w:rPr>
              <w:t>-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 xml:space="preserve">9.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Ayete’l-Kürsi’yi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 ezbere okur ve anlamını söyler.</w:t>
            </w:r>
          </w:p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10. Bu ünitede neler öğrendiğini hatırlar.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</w:p>
        </w:tc>
        <w:tc>
          <w:tcPr>
            <w:tcW w:w="3240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8356A3" w:rsidRDefault="008356A3">
            <w:pPr>
              <w:ind w:right="72"/>
              <w:jc w:val="center"/>
            </w:pPr>
          </w:p>
        </w:tc>
      </w:tr>
      <w:tr w:rsidR="008356A3" w:rsidTr="00BF4881">
        <w:trPr>
          <w:trHeight w:val="363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left="63"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6A0C9C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4. HAFTA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23-27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KASIM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hanging="61"/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4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6A0C9C">
            <w:pPr>
              <w:jc w:val="center"/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BİRİNCİ DÖNEM MERKEZÎ SİSTEM ORTAK SINAV</w:t>
            </w:r>
          </w:p>
        </w:tc>
        <w:tc>
          <w:tcPr>
            <w:tcW w:w="324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8356A3" w:rsidRDefault="008356A3">
            <w:pPr>
              <w:ind w:right="72"/>
              <w:jc w:val="center"/>
            </w:pPr>
          </w:p>
        </w:tc>
      </w:tr>
      <w:tr w:rsidR="008356A3" w:rsidTr="00BF4881">
        <w:trPr>
          <w:gridAfter w:val="2"/>
          <w:wAfter w:w="3240" w:type="dxa"/>
          <w:trHeight w:val="240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right="113"/>
              <w:jc w:val="center"/>
            </w:pPr>
          </w:p>
        </w:tc>
        <w:tc>
          <w:tcPr>
            <w:tcW w:w="155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                           2.  </w:t>
            </w:r>
            <w:proofErr w:type="gram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ÜNİTE   : ZEKAT</w:t>
            </w:r>
            <w:proofErr w:type="gramEnd"/>
            <w:r>
              <w:rPr>
                <w:rFonts w:ascii="Tahoma" w:eastAsia="Tahoma" w:hAnsi="Tahoma" w:cs="Tahoma"/>
                <w:b/>
                <w:sz w:val="16"/>
                <w:szCs w:val="16"/>
              </w:rPr>
              <w:t>, HAC VE KURBAN İBADETİ                                                                                                                   ÖĞRENME ALANI: İBADET</w:t>
            </w:r>
          </w:p>
        </w:tc>
      </w:tr>
      <w:tr w:rsidR="008356A3" w:rsidTr="00BF4881">
        <w:trPr>
          <w:gridAfter w:val="2"/>
          <w:wAfter w:w="3240" w:type="dxa"/>
          <w:trHeight w:val="380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right="113"/>
              <w:jc w:val="center"/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ARALIK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1.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HAFTA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30KSM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4 ARLK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hanging="61"/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1. İnsanın Paylaşma ve Yardımlaşma İhtiyacı</w:t>
            </w:r>
          </w:p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2. İslam’ın Paylaşma ve Yardımlaşmaya Verdiği Önem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1. Paylaşma ve yardımlaşmanın birey ve toplum için önemini yorumlar.</w:t>
            </w:r>
          </w:p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2. İslam’ın paylaşma ve yardımlaşmaya verdiği önemi yorumlar.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Anlatım,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Soru, Cevap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Tartışma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Örnek olay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Gösteri</w:t>
            </w:r>
          </w:p>
          <w:p w:rsidR="008356A3" w:rsidRDefault="008356A3">
            <w:pPr>
              <w:jc w:val="center"/>
            </w:pP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Dramatizasyon</w:t>
            </w:r>
            <w:proofErr w:type="spellEnd"/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Kavram Haritaları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Fotoğraf Analizi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Tümdengelim – Tümevarım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Slogan bulma</w:t>
            </w:r>
          </w:p>
          <w:p w:rsidR="008356A3" w:rsidRDefault="008356A3">
            <w:pPr>
              <w:jc w:val="center"/>
            </w:pPr>
          </w:p>
          <w:p w:rsidR="008356A3" w:rsidRDefault="008356A3">
            <w:pPr>
              <w:jc w:val="center"/>
            </w:pPr>
          </w:p>
          <w:p w:rsidR="008356A3" w:rsidRDefault="008356A3">
            <w:pPr>
              <w:jc w:val="center"/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left="34"/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Din </w:t>
            </w: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>Kül.ve</w:t>
            </w:r>
            <w:proofErr w:type="gramEnd"/>
            <w:r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Ahl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. Bil. Öğretim Programı Din </w:t>
            </w: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>Kül.ve</w:t>
            </w:r>
            <w:proofErr w:type="gramEnd"/>
            <w:r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Ahl.Bil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>. Ders Kitabı Kur'an-ı Kerim ve Türkçe Anlamı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Yansıtma Cihazı, Sunu</w:t>
            </w:r>
          </w:p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 xml:space="preserve">Anlamı Kur’an Tefsiri ( M. Hamdi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Yazır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>),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Tecrid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-i Sarih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Tercemesi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 (Hadis Kitabı) Dini Terimler Sözlüğü,  Hadis Ansiklopedisi, Peygamberler Tarihi, Siyer-i Nebi, İslam İlmihali  </w:t>
            </w: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>(</w:t>
            </w:r>
            <w:proofErr w:type="gramEnd"/>
            <w:r>
              <w:rPr>
                <w:rFonts w:ascii="Tahoma" w:eastAsia="Tahoma" w:hAnsi="Tahoma" w:cs="Tahoma"/>
                <w:sz w:val="12"/>
                <w:szCs w:val="12"/>
              </w:rPr>
              <w:t xml:space="preserve"> Türkiye Diyanet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Vakfı Yayınları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Çoktan seçmeli, eşleştirmeli, kısa cevaplı, açık uçlu, doğru/yanlış, tamamlamalı ve benzeri sınav türlerinde soru sayısının çok ve soruların kısa cevaplı olması</w:t>
            </w:r>
          </w:p>
          <w:p w:rsidR="008356A3" w:rsidRDefault="008356A3">
            <w:pPr>
              <w:jc w:val="center"/>
            </w:pPr>
          </w:p>
          <w:p w:rsidR="008356A3" w:rsidRDefault="008356A3">
            <w:pPr>
              <w:jc w:val="center"/>
            </w:pPr>
          </w:p>
        </w:tc>
      </w:tr>
      <w:tr w:rsidR="008356A3" w:rsidTr="00BF4881">
        <w:trPr>
          <w:gridAfter w:val="2"/>
          <w:wAfter w:w="3240" w:type="dxa"/>
          <w:trHeight w:val="180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2. HAFTA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07-11 ARALIK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hanging="61"/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right="176"/>
            </w:pPr>
            <w:r>
              <w:rPr>
                <w:rFonts w:ascii="Tahoma" w:eastAsia="Tahoma" w:hAnsi="Tahoma" w:cs="Tahoma"/>
                <w:sz w:val="12"/>
                <w:szCs w:val="12"/>
              </w:rPr>
              <w:t>3. Paylaşma ve Yardımlaşma İbadeti Olarak Zekât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3. Paylaşma ve yardımlaşma ibadeti olarak zekât ve sadakanın kimler tarafından, kimlere, nelerden, nasıl verileceğini açıklar.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</w:tr>
      <w:tr w:rsidR="008356A3" w:rsidTr="00BF4881">
        <w:trPr>
          <w:gridAfter w:val="2"/>
          <w:wAfter w:w="3240" w:type="dxa"/>
          <w:trHeight w:val="60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3 HAFTA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14-18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ARALIK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hanging="61"/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right="176"/>
            </w:pPr>
            <w:r>
              <w:rPr>
                <w:rFonts w:ascii="Tahoma" w:eastAsia="Tahoma" w:hAnsi="Tahoma" w:cs="Tahoma"/>
                <w:sz w:val="12"/>
                <w:szCs w:val="12"/>
              </w:rPr>
              <w:t>4. Toplumsal Dayanışma İbadeti Olarak Sadaka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4. Zekât ve sadakanın birey ve topluma katkılarını araştırır.</w:t>
            </w:r>
          </w:p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5. Başkalarına yardım ettiğinde yaşadığı duyguları arkadaşları ile paylaşır.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</w:tr>
      <w:tr w:rsidR="008356A3" w:rsidTr="00BF4881">
        <w:trPr>
          <w:gridAfter w:val="2"/>
          <w:wAfter w:w="3240" w:type="dxa"/>
          <w:trHeight w:val="301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4. HAFTA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21-25 ARALIK 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hanging="61"/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right="176"/>
            </w:pPr>
            <w:r>
              <w:rPr>
                <w:rFonts w:ascii="Tahoma" w:eastAsia="Tahoma" w:hAnsi="Tahoma" w:cs="Tahoma"/>
                <w:sz w:val="12"/>
                <w:szCs w:val="12"/>
              </w:rPr>
              <w:t>5. Yardımlaşma Kurumlarımız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6. Ülkemizdeki sosyal yardımlaşma kurumlarını tanır.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</w:tr>
      <w:tr w:rsidR="008356A3" w:rsidTr="00BF4881">
        <w:trPr>
          <w:gridAfter w:val="2"/>
          <w:wAfter w:w="3240" w:type="dxa"/>
          <w:trHeight w:val="340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right="113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5 HAFTA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28-31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ARALIK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hanging="61"/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right="176"/>
            </w:pPr>
            <w:r>
              <w:rPr>
                <w:rFonts w:ascii="Tahoma" w:eastAsia="Tahoma" w:hAnsi="Tahoma" w:cs="Tahoma"/>
                <w:sz w:val="12"/>
                <w:szCs w:val="12"/>
              </w:rPr>
              <w:t>6. Hac Nedir ve Niçin Yapılır?</w:t>
            </w:r>
          </w:p>
          <w:p w:rsidR="008356A3" w:rsidRDefault="008356A3">
            <w:pPr>
              <w:ind w:right="176"/>
            </w:pPr>
            <w:r>
              <w:rPr>
                <w:rFonts w:ascii="Tahoma" w:eastAsia="Tahoma" w:hAnsi="Tahoma" w:cs="Tahoma"/>
                <w:sz w:val="12"/>
                <w:szCs w:val="12"/>
              </w:rPr>
              <w:t>7. Hac ve Umre ile İlgili Kavramlar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7. Hac ibadetinin nasıl ve niçin yapıldığını açıklar.</w:t>
            </w:r>
          </w:p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8. Hac ve umre ile ilgili mekân ve kavramların anlamlarını kavrar.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</w:tr>
      <w:tr w:rsidR="008356A3" w:rsidTr="00BF4881">
        <w:trPr>
          <w:gridAfter w:val="2"/>
          <w:wAfter w:w="3240" w:type="dxa"/>
          <w:trHeight w:val="340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right="113"/>
              <w:jc w:val="center"/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OCAK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1. HAFTA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04–08 OCAK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hanging="61"/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right="176"/>
            </w:pPr>
            <w:r>
              <w:rPr>
                <w:rFonts w:ascii="Tahoma" w:eastAsia="Tahoma" w:hAnsi="Tahoma" w:cs="Tahoma"/>
                <w:sz w:val="12"/>
                <w:szCs w:val="12"/>
              </w:rPr>
              <w:t>7. Hac ve Umre ile İlgili Kavramlar</w:t>
            </w:r>
          </w:p>
          <w:p w:rsidR="008356A3" w:rsidRDefault="008356A3">
            <w:pPr>
              <w:ind w:right="176"/>
            </w:pPr>
            <w:r>
              <w:rPr>
                <w:rFonts w:ascii="Tahoma" w:eastAsia="Tahoma" w:hAnsi="Tahoma" w:cs="Tahoma"/>
                <w:sz w:val="12"/>
                <w:szCs w:val="12"/>
              </w:rPr>
              <w:t>8. Haccın İnsan Davranışları Üzerindeki Etkisi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8. Hac ve umre ile ilgili mekân ve kavramların anlamlarını kavrar.</w:t>
            </w:r>
          </w:p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 xml:space="preserve">9. Haccın birey ve toplum üzerindeki etkilerini açıklar. </w:t>
            </w:r>
          </w:p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10. Hac ve umrenin Müslümanlar arası iletişim ve etkileşime nasıl katkı sağladığının farkında olur.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</w:tr>
      <w:tr w:rsidR="008356A3" w:rsidTr="00BF4881">
        <w:trPr>
          <w:gridAfter w:val="2"/>
          <w:wAfter w:w="3240" w:type="dxa"/>
          <w:trHeight w:val="149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right="113"/>
              <w:jc w:val="center"/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2. HAFTA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11–15 OCAK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left="-61"/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b/>
                <w:sz w:val="12"/>
                <w:szCs w:val="12"/>
              </w:rPr>
              <w:t xml:space="preserve">                                                                                           I. DÖNEM İKİNCİ SINAV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  <w:tc>
          <w:tcPr>
            <w:tcW w:w="19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/>
        </w:tc>
      </w:tr>
      <w:tr w:rsidR="008356A3" w:rsidTr="00BF4881">
        <w:trPr>
          <w:gridAfter w:val="2"/>
          <w:wAfter w:w="3240" w:type="dxa"/>
          <w:trHeight w:val="409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</w:p>
          <w:p w:rsidR="008356A3" w:rsidRDefault="008356A3">
            <w:pPr>
              <w:ind w:right="113"/>
              <w:jc w:val="center"/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widowControl w:val="0"/>
              <w:spacing w:line="276" w:lineRule="auto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</w:p>
          <w:p w:rsidR="008356A3" w:rsidRDefault="008356A3">
            <w:pPr>
              <w:jc w:val="center"/>
            </w:pP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left="-61"/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9.Kurban Nedir ve Niçin Kesilir? Okuma Metni: Kurban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Tığlama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 (Kesme ) Duası Ünite Değerlendirmesi</w:t>
            </w:r>
          </w:p>
        </w:tc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11. Kurban ibadetinin anlamını, sosyal dayanışma ve yardımlaşma açısından önemini açıklar.</w:t>
            </w:r>
            <w:r>
              <w:rPr>
                <w:rFonts w:ascii="Tahoma" w:eastAsia="Tahoma" w:hAnsi="Tahoma" w:cs="Tahoma"/>
                <w:sz w:val="12"/>
                <w:szCs w:val="12"/>
              </w:rPr>
              <w:br/>
              <w:t>12. Bu ünitede neler öğrendiğini hatırlar.</w:t>
            </w:r>
          </w:p>
        </w:tc>
        <w:tc>
          <w:tcPr>
            <w:tcW w:w="18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</w:p>
        </w:tc>
      </w:tr>
      <w:tr w:rsidR="008356A3" w:rsidTr="00BF4881">
        <w:trPr>
          <w:gridAfter w:val="2"/>
          <w:wAfter w:w="3240" w:type="dxa"/>
          <w:trHeight w:val="300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left="113" w:right="113"/>
              <w:jc w:val="center"/>
            </w:pPr>
          </w:p>
        </w:tc>
        <w:tc>
          <w:tcPr>
            <w:tcW w:w="155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                            3.  ÜNİTE: HZ. MUHAMMED’İN HAYATINDAN ÖRNEK DAVRANIŞLAR                                                                             ÖĞRENME ALANI: HZ. MUHAMMED (S.A.V)</w:t>
            </w:r>
          </w:p>
        </w:tc>
      </w:tr>
      <w:tr w:rsidR="008356A3" w:rsidTr="00BF4881">
        <w:trPr>
          <w:gridAfter w:val="1"/>
          <w:wAfter w:w="3229" w:type="dxa"/>
          <w:trHeight w:val="513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3. HAFTA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18–22 OCAK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left="-61"/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ind w:right="51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1. Hz. Muhammed İnsanlara Değer Verirdi </w:t>
            </w:r>
          </w:p>
          <w:p w:rsidR="008356A3" w:rsidRDefault="008356A3">
            <w:pPr>
              <w:ind w:right="51"/>
            </w:pPr>
            <w:r>
              <w:rPr>
                <w:rFonts w:ascii="Tahoma" w:eastAsia="Tahoma" w:hAnsi="Tahoma" w:cs="Tahoma"/>
                <w:sz w:val="12"/>
                <w:szCs w:val="12"/>
              </w:rPr>
              <w:t>2. Hz. Muhammed Güvenilir Bir İnsandı</w:t>
            </w:r>
          </w:p>
        </w:tc>
        <w:tc>
          <w:tcPr>
            <w:tcW w:w="4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r>
              <w:rPr>
                <w:rFonts w:ascii="Tahoma" w:eastAsia="Tahoma" w:hAnsi="Tahoma" w:cs="Tahoma"/>
                <w:sz w:val="12"/>
                <w:szCs w:val="12"/>
              </w:rPr>
              <w:t>1. Güzel davranışlara Hz. Muhammed’in hayatından örnekler verir.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Anlatım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Soru-Cevap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Tartışma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Din </w:t>
            </w: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>Kül.ve</w:t>
            </w:r>
            <w:proofErr w:type="gramEnd"/>
            <w:r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Ahl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>. Bil. Öğretim Programı</w:t>
            </w:r>
          </w:p>
          <w:p w:rsidR="008356A3" w:rsidRDefault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Din </w:t>
            </w: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>Kül.ve</w:t>
            </w:r>
            <w:proofErr w:type="gramEnd"/>
            <w:r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Ahl.Bil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>. Ders Kitabı</w:t>
            </w:r>
          </w:p>
        </w:tc>
        <w:tc>
          <w:tcPr>
            <w:tcW w:w="17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/>
        </w:tc>
      </w:tr>
    </w:tbl>
    <w:tbl>
      <w:tblPr>
        <w:tblStyle w:val="a0"/>
        <w:tblpPr w:leftFromText="141" w:rightFromText="141" w:vertAnchor="text" w:horzAnchor="margin" w:tblpY="-326"/>
        <w:tblW w:w="160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8"/>
        <w:gridCol w:w="584"/>
        <w:gridCol w:w="584"/>
        <w:gridCol w:w="293"/>
        <w:gridCol w:w="4089"/>
        <w:gridCol w:w="4536"/>
        <w:gridCol w:w="2172"/>
        <w:gridCol w:w="1995"/>
        <w:gridCol w:w="1544"/>
      </w:tblGrid>
      <w:tr w:rsidR="008356A3" w:rsidTr="008356A3">
        <w:trPr>
          <w:trHeight w:val="300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 w:rsidRPr="008356A3"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>S Ü R E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KONULAR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KAZANIMLAR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ÖĞRENME-ÖĞRETME YÖNTEM VE TEKNİKLERİ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KULLANILAN EĞİTİM TEKNOLOJİLERİ, ARAÇ VE GEREÇLERİ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 xml:space="preserve">DEĞERLENDİRME </w:t>
            </w:r>
            <w:proofErr w:type="gramStart"/>
            <w:r>
              <w:rPr>
                <w:rFonts w:ascii="Tahoma" w:eastAsia="Tahoma" w:hAnsi="Tahoma" w:cs="Tahoma"/>
                <w:b/>
                <w:sz w:val="14"/>
                <w:szCs w:val="14"/>
              </w:rPr>
              <w:t>(</w:t>
            </w:r>
            <w:proofErr w:type="gramEnd"/>
            <w:r>
              <w:rPr>
                <w:rFonts w:ascii="Tahoma" w:eastAsia="Tahoma" w:hAnsi="Tahoma" w:cs="Tahoma"/>
                <w:b/>
                <w:sz w:val="14"/>
                <w:szCs w:val="14"/>
              </w:rPr>
              <w:t>Hedef ve Dav. Ulaşma Düzeyi</w:t>
            </w:r>
            <w:proofErr w:type="gramStart"/>
            <w:r>
              <w:rPr>
                <w:rFonts w:ascii="Tahoma" w:eastAsia="Tahoma" w:hAnsi="Tahoma" w:cs="Tahoma"/>
                <w:b/>
                <w:sz w:val="14"/>
                <w:szCs w:val="14"/>
              </w:rPr>
              <w:t>)</w:t>
            </w:r>
            <w:proofErr w:type="gramEnd"/>
          </w:p>
        </w:tc>
      </w:tr>
      <w:tr w:rsidR="008356A3" w:rsidTr="008356A3">
        <w:trPr>
          <w:trHeight w:val="300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right="113"/>
              <w:jc w:val="center"/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ŞUBAT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2. HAFTA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08–12 ŞUBAT 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 xml:space="preserve">3. Hz. Muhammed Bilgiye Önem Verirdi </w:t>
            </w:r>
            <w:r>
              <w:rPr>
                <w:rFonts w:ascii="Tahoma" w:eastAsia="Tahoma" w:hAnsi="Tahoma" w:cs="Tahoma"/>
                <w:sz w:val="12"/>
                <w:szCs w:val="12"/>
              </w:rPr>
              <w:br/>
              <w:t>4. Hz. Muhammed Danışarak İş Yapardı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2. Hz. Muhammed’in örnek davranışlarının toplumsal hayattaki önemini kavrar.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Beyin Fırtınası, Anlatım, Soru,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Örnek olay inceleme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Anlatım, Soru, Cevap Örneklendirme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Örnek okuyuş Düzeltme Anlatım, Soru, Cevap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left="34"/>
              <w:jc w:val="center"/>
            </w:pPr>
            <w:bookmarkStart w:id="1" w:name="h.gjdgxs" w:colFirst="0" w:colLast="0"/>
            <w:bookmarkEnd w:id="1"/>
            <w:r>
              <w:rPr>
                <w:rFonts w:ascii="Tahoma" w:eastAsia="Tahoma" w:hAnsi="Tahoma" w:cs="Tahoma"/>
                <w:sz w:val="12"/>
                <w:szCs w:val="12"/>
              </w:rPr>
              <w:t xml:space="preserve">Din Kül. </w:t>
            </w: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>ve</w:t>
            </w:r>
            <w:proofErr w:type="gramEnd"/>
            <w:r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Ahl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>. Bil. Öğretim Programı Kur'an-ı Kerim ve Türkçe Anlamı Yansıtma Cihazı, Sunu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Anlamı Kur’an Tefsiri ( M. Hamdi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Yazır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),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Tecrid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-i Sarih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Tercemesi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 (Hadis Kitabı) Dini Terimler Sözlüğü,  Hadis Ansiklopedisi, Peygamberler Tarihi, Siyer-i Nebi, İslam İlmihali   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Çoktan seçmeli, eşleştirmeli, kısa cevaplı, açık uçlu, doğru/yanlış, tamamlamalı ve benzeri sınav türlerinde soru sayısının çok ve soruların kısa cevaplı olması</w:t>
            </w:r>
          </w:p>
          <w:p w:rsidR="008356A3" w:rsidRDefault="008356A3" w:rsidP="008356A3">
            <w:pPr>
              <w:jc w:val="center"/>
            </w:pPr>
          </w:p>
          <w:p w:rsidR="008356A3" w:rsidRDefault="008356A3" w:rsidP="008356A3">
            <w:pPr>
              <w:jc w:val="center"/>
            </w:pPr>
          </w:p>
        </w:tc>
      </w:tr>
      <w:tr w:rsidR="008356A3" w:rsidTr="008356A3">
        <w:trPr>
          <w:trHeight w:val="200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left="113" w:right="113"/>
              <w:jc w:val="center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3. HAFTA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15–19 ŞUBAT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 xml:space="preserve">5. Hz. Muhammed Merhametli, Hoşgörülü ve Affediciydi </w:t>
            </w:r>
            <w:r>
              <w:rPr>
                <w:rFonts w:ascii="Tahoma" w:eastAsia="Tahoma" w:hAnsi="Tahoma" w:cs="Tahoma"/>
                <w:sz w:val="12"/>
                <w:szCs w:val="12"/>
              </w:rPr>
              <w:br/>
              <w:t>6. Hz. Muhammed Çalışmayı Sever ve Zamanı İyi Değerlendirirdi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right="-68"/>
            </w:pPr>
            <w:r>
              <w:rPr>
                <w:rFonts w:ascii="Tahoma" w:eastAsia="Tahoma" w:hAnsi="Tahoma" w:cs="Tahoma"/>
                <w:sz w:val="12"/>
                <w:szCs w:val="12"/>
              </w:rPr>
              <w:t>3. Hz. Muhammed’in olaylar karşısındaki tutumlarından hareketle örnek davranışlarına yönelik çıkarımlarda bulunur.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/>
          <w:p w:rsidR="008356A3" w:rsidRDefault="008356A3" w:rsidP="008356A3"/>
          <w:p w:rsidR="008356A3" w:rsidRDefault="008356A3" w:rsidP="008356A3"/>
        </w:tc>
      </w:tr>
      <w:tr w:rsidR="008356A3" w:rsidTr="008356A3">
        <w:trPr>
          <w:trHeight w:val="300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left="113" w:right="113"/>
              <w:jc w:val="center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4. HAFTA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22-26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ŞUBAT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7. Hz. Muhammed Sabırlı ve Cesaretliydi</w:t>
            </w:r>
          </w:p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8. Hz. Muhammed Hakkı Gözetirdi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4. Hz. Muhammed’in hikmetli sözleriyle insanları iyiye ve güzele yönlendirdiğine örnekler verir.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/>
          <w:p w:rsidR="008356A3" w:rsidRDefault="008356A3" w:rsidP="008356A3"/>
          <w:p w:rsidR="008356A3" w:rsidRDefault="008356A3" w:rsidP="008356A3"/>
        </w:tc>
      </w:tr>
      <w:tr w:rsidR="008356A3" w:rsidTr="008356A3">
        <w:trPr>
          <w:trHeight w:val="476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right="113"/>
              <w:jc w:val="center"/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1. HAFTA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29 ŞBT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4 MART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9. Hz. Muhammed Doğayı ve Hayvanları Severdi</w:t>
            </w:r>
          </w:p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Ünite Değerlendirmesi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5. Hz. Muhammed’in doğa ve hayvan sevgisiyle ilgili davranışlarına örnekler vererek doğayı ve hayvanları koruma konusunda duyarlı olur.</w:t>
            </w:r>
          </w:p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6.Bu ünitede neler öğrendiğini hatırlar.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/>
          <w:p w:rsidR="008356A3" w:rsidRDefault="008356A3" w:rsidP="008356A3"/>
          <w:p w:rsidR="008356A3" w:rsidRDefault="008356A3" w:rsidP="008356A3"/>
        </w:tc>
      </w:tr>
      <w:tr w:rsidR="008356A3" w:rsidTr="008356A3">
        <w:trPr>
          <w:trHeight w:val="244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right="113"/>
              <w:jc w:val="center"/>
            </w:pPr>
          </w:p>
        </w:tc>
        <w:tc>
          <w:tcPr>
            <w:tcW w:w="15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b/>
                <w:sz w:val="12"/>
                <w:szCs w:val="12"/>
              </w:rPr>
              <w:t xml:space="preserve">                                      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4.   ÜNİTE: KUR’AN’DA AKIL VE BİLGİ DAVRANIŞLAR                                                                                                   ÖĞRENME ALANI: HZ. KUR’AN VE YORUMU</w:t>
            </w:r>
          </w:p>
        </w:tc>
      </w:tr>
      <w:tr w:rsidR="008356A3" w:rsidTr="008356A3">
        <w:trPr>
          <w:trHeight w:val="340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right="113"/>
              <w:jc w:val="center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2. HAFTA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07–11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MART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1.Aklın Dinî Sorumluluktaki Yeri ve Önemi</w:t>
            </w:r>
          </w:p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2. Kur’an Aklımızı Kullanmamızı İster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 xml:space="preserve">1. Dini anlamada ve sorumlulukta aklın önemini yorumlar. </w:t>
            </w:r>
          </w:p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2. Kur’an’ın aklı kullanmaya verdiği önemi örneklerle açıklar.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Anlatım,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Soru, Cevap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Tartışma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Örnek olay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Gösteri</w:t>
            </w:r>
          </w:p>
          <w:p w:rsidR="008356A3" w:rsidRDefault="008356A3" w:rsidP="008356A3">
            <w:pPr>
              <w:jc w:val="center"/>
            </w:pP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Dramatizasyon</w:t>
            </w:r>
            <w:proofErr w:type="spellEnd"/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Kavram Haritaları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Fotoğraf Analizi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Tümdengelim – Tümevarım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Slogan bulma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left="34"/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Din </w:t>
            </w: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>Kül.ve</w:t>
            </w:r>
            <w:proofErr w:type="gramEnd"/>
            <w:r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Ahl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. Bil. Öğretim Programı Din </w:t>
            </w: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>Kül.ve</w:t>
            </w:r>
            <w:proofErr w:type="gramEnd"/>
            <w:r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Ahl.Bil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>. Ders Kitabı Kur'an-ı Kerim ve Türkçe Anlamı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Yansıtma Cihazı, Sunu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Anlamı Kur’an Tefsiri </w:t>
            </w: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>(</w:t>
            </w:r>
            <w:proofErr w:type="gramEnd"/>
            <w:r>
              <w:rPr>
                <w:rFonts w:ascii="Tahoma" w:eastAsia="Tahoma" w:hAnsi="Tahoma" w:cs="Tahoma"/>
                <w:sz w:val="12"/>
                <w:szCs w:val="12"/>
              </w:rPr>
              <w:t xml:space="preserve"> M. Hamdi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5. “Taassubun anlamını ve zararlarını açıklar; doğru bilginin kişiyi taassuba düşmekten korumadaki önemini fark eder.” Kazanımları işlenirken Atatürkçülük ile ilgili aşağıda verilen kazanım açıklama doğrultusunda işlenecektir.</w:t>
            </w:r>
          </w:p>
        </w:tc>
      </w:tr>
      <w:tr w:rsidR="008356A3" w:rsidTr="008356A3">
        <w:trPr>
          <w:trHeight w:val="300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left="113" w:right="113"/>
              <w:jc w:val="center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3. HAFTA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14–18 MART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 xml:space="preserve">3. Kur’an Doğru Bilgiye Önem Verir </w:t>
            </w:r>
          </w:p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4. Kur’an’da Bilgi Edinme Yolları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 xml:space="preserve">3. Kur’an’ın doğru bilgiyi teşvik ettiğine ayetlerden örnekler verir. </w:t>
            </w:r>
          </w:p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4. Vahiy, akıl ve duyuların Kur’an’a göre bilgi edinme yolları olduğunu açıklar.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/>
          <w:p w:rsidR="008356A3" w:rsidRDefault="008356A3" w:rsidP="008356A3"/>
          <w:p w:rsidR="008356A3" w:rsidRDefault="008356A3" w:rsidP="008356A3"/>
        </w:tc>
      </w:tr>
      <w:tr w:rsidR="008356A3" w:rsidTr="008356A3">
        <w:trPr>
          <w:trHeight w:val="300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left="113" w:right="113"/>
              <w:jc w:val="center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4. HAFTA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21-25 MART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right="54"/>
            </w:pPr>
            <w:r>
              <w:rPr>
                <w:rFonts w:ascii="Tahoma" w:eastAsia="Tahoma" w:hAnsi="Tahoma" w:cs="Tahoma"/>
                <w:sz w:val="12"/>
                <w:szCs w:val="12"/>
              </w:rPr>
              <w:t>5. Bilgi Taassubu Önler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5. Taassubun zararlarını ve doğru bilginin kişiyi taassuba düşmekten korumadaki önemini açıklar.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/>
          <w:p w:rsidR="008356A3" w:rsidRDefault="008356A3" w:rsidP="008356A3"/>
          <w:p w:rsidR="008356A3" w:rsidRDefault="008356A3" w:rsidP="008356A3"/>
        </w:tc>
      </w:tr>
      <w:tr w:rsidR="008356A3" w:rsidTr="008356A3">
        <w:trPr>
          <w:trHeight w:val="300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left="113" w:right="113"/>
              <w:jc w:val="center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5. HAFTA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28 MRT 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1 NİSN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spacing w:before="120"/>
              <w:ind w:right="171"/>
            </w:pPr>
            <w:r>
              <w:rPr>
                <w:rFonts w:ascii="Tahoma" w:eastAsia="Tahoma" w:hAnsi="Tahoma" w:cs="Tahoma"/>
                <w:sz w:val="12"/>
                <w:szCs w:val="12"/>
              </w:rPr>
              <w:t>6. Sevgi ve Merhamet Örneği: Hz. Yusuf</w:t>
            </w:r>
            <w:r>
              <w:rPr>
                <w:rFonts w:ascii="Tahoma" w:eastAsia="Tahoma" w:hAnsi="Tahoma" w:cs="Tahoma"/>
                <w:sz w:val="12"/>
                <w:szCs w:val="12"/>
              </w:rPr>
              <w:br/>
              <w:t>Ünite Değerlendirmesi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6. Hz. Yusuf’un yaşadığı zorluklara rağmen ahlaklı davranmayı seçmesinin nedenlerini gerekçeleri ile açıklar.</w:t>
            </w:r>
          </w:p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7.Bu ünitede neler öğrendiğini hatırlar.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/>
          <w:p w:rsidR="008356A3" w:rsidRDefault="008356A3" w:rsidP="008356A3"/>
          <w:p w:rsidR="008356A3" w:rsidRDefault="008356A3" w:rsidP="008356A3"/>
        </w:tc>
      </w:tr>
      <w:tr w:rsidR="008356A3" w:rsidTr="008356A3">
        <w:trPr>
          <w:trHeight w:val="220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left="113" w:right="113"/>
              <w:jc w:val="center"/>
            </w:pPr>
          </w:p>
        </w:tc>
        <w:tc>
          <w:tcPr>
            <w:tcW w:w="15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left="1245"/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  5.   ÜNİTE: İSLAM DİNİNE GÖRE KÖTÜ ALIŞKANLIKLAR                                                                                              ÖĞRENME ALANI: AHLAK                        </w:t>
            </w:r>
          </w:p>
        </w:tc>
      </w:tr>
      <w:tr w:rsidR="008356A3" w:rsidTr="008356A3">
        <w:trPr>
          <w:trHeight w:val="400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right="113"/>
              <w:jc w:val="center"/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1. HAFTA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04-08 NİSAN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right="51"/>
            </w:pPr>
            <w:r>
              <w:rPr>
                <w:rFonts w:ascii="Tahoma" w:eastAsia="Tahoma" w:hAnsi="Tahoma" w:cs="Tahoma"/>
                <w:sz w:val="12"/>
                <w:szCs w:val="12"/>
              </w:rPr>
              <w:t>1. Alkollü İçki İçmek ve Uyuşturucu Kullanmak</w:t>
            </w:r>
          </w:p>
          <w:p w:rsidR="008356A3" w:rsidRDefault="008356A3" w:rsidP="008356A3">
            <w:pPr>
              <w:ind w:right="51"/>
            </w:pPr>
            <w:r>
              <w:rPr>
                <w:rFonts w:ascii="Tahoma" w:eastAsia="Tahoma" w:hAnsi="Tahoma" w:cs="Tahoma"/>
                <w:sz w:val="12"/>
                <w:szCs w:val="12"/>
              </w:rPr>
              <w:t>2. Kumar Oynamak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1. İslam dininin yasakladığı kötü alışkanlıkları ayet ve hadislerden örneklerle açıklar.</w:t>
            </w:r>
          </w:p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2. Kumar, alkollü içki ve uyuşturucunun bireysel ve toplumsal zararlarını örneklerle açıklar.</w:t>
            </w:r>
          </w:p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3. Sigaranın birey ve toplum sağlığı açısından zararlarına örnekler verir.</w:t>
            </w:r>
          </w:p>
        </w:tc>
        <w:tc>
          <w:tcPr>
            <w:tcW w:w="21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Anlatım,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Soru, Cevap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Tartışma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Örnek olay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Gösteri</w:t>
            </w:r>
          </w:p>
          <w:p w:rsidR="008356A3" w:rsidRDefault="008356A3" w:rsidP="008356A3">
            <w:pPr>
              <w:jc w:val="center"/>
            </w:pP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Dramatizasyon</w:t>
            </w:r>
            <w:proofErr w:type="spellEnd"/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Kavram Haritaları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Fotoğraf Analizi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Tümdengelim – Tümevarım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Slogan bulma</w:t>
            </w:r>
          </w:p>
        </w:tc>
        <w:tc>
          <w:tcPr>
            <w:tcW w:w="19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left="34"/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Din </w:t>
            </w: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>Kül.ve</w:t>
            </w:r>
            <w:proofErr w:type="gramEnd"/>
            <w:r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Ahl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. Bil. Öğretim Programı Din </w:t>
            </w: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>Kül.ve</w:t>
            </w:r>
            <w:proofErr w:type="gramEnd"/>
            <w:r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Ahl.Bil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>. Ders Kitabı Kur'an-ı Kerim ve Türkçe Anlamı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Yansıtma Cihazı, Sunu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Anlamı Kur’an Tefsiri </w:t>
            </w: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>(</w:t>
            </w:r>
            <w:proofErr w:type="gramEnd"/>
            <w:r>
              <w:rPr>
                <w:rFonts w:ascii="Tahoma" w:eastAsia="Tahoma" w:hAnsi="Tahoma" w:cs="Tahoma"/>
                <w:sz w:val="12"/>
                <w:szCs w:val="12"/>
              </w:rPr>
              <w:t xml:space="preserve"> M. Hamdi</w:t>
            </w:r>
          </w:p>
        </w:tc>
        <w:tc>
          <w:tcPr>
            <w:tcW w:w="1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2. Atatürk’ün düşünce hürriyetine verdiği önem</w:t>
            </w:r>
          </w:p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AÇIKLAMA: Atatürk’ün düşünce hürriyetine verdiği önem, onun sözlerinden örneklerle açıklanacak, düşünce hürriyetinin cumhuriyet yönetimiyle güvence altına alındığı belirtilecektir.</w:t>
            </w:r>
          </w:p>
        </w:tc>
      </w:tr>
      <w:tr w:rsidR="008356A3" w:rsidTr="008356A3">
        <w:trPr>
          <w:trHeight w:val="160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left="113" w:right="113"/>
              <w:jc w:val="center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2. HAFTA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11–15 NİSAN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3. Kötü Alışkanlıklar Nasıl Başlıyor?</w:t>
            </w:r>
          </w:p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4. Kötü Alışkanlık Ve Davranışlardan Nasıl Korunalım?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 xml:space="preserve">4. Kötü alışkanlık ve davranışların nasıl başladığını açıklar. </w:t>
            </w:r>
          </w:p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5. Kötü alışkanlık ve davranışlardan kaçınmaya yönelik çözüm önerilerinde bulunur. Atatürk’ün çocuklara verdiği önemi kavrar.</w:t>
            </w:r>
          </w:p>
        </w:tc>
        <w:tc>
          <w:tcPr>
            <w:tcW w:w="21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/>
          <w:p w:rsidR="008356A3" w:rsidRDefault="008356A3" w:rsidP="008356A3"/>
          <w:p w:rsidR="008356A3" w:rsidRDefault="008356A3" w:rsidP="008356A3"/>
        </w:tc>
      </w:tr>
      <w:tr w:rsidR="008356A3" w:rsidTr="008356A3">
        <w:trPr>
          <w:trHeight w:val="300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/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3. HAFTA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18-22 NİSAN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tabs>
                <w:tab w:val="center" w:pos="4536"/>
                <w:tab w:val="right" w:pos="9072"/>
              </w:tabs>
              <w:ind w:right="54"/>
            </w:pPr>
            <w:r>
              <w:rPr>
                <w:rFonts w:ascii="Tahoma" w:eastAsia="Tahoma" w:hAnsi="Tahoma" w:cs="Tahoma"/>
                <w:sz w:val="12"/>
                <w:szCs w:val="12"/>
              </w:rPr>
              <w:t>5. Başkalarına Zarar Vermek: Kul Hakkı</w:t>
            </w:r>
          </w:p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 xml:space="preserve">Ünite Değerlendirmesi        </w:t>
            </w:r>
            <w:r>
              <w:rPr>
                <w:rFonts w:ascii="Tahoma" w:eastAsia="Tahoma" w:hAnsi="Tahoma" w:cs="Tahoma"/>
                <w:sz w:val="12"/>
                <w:szCs w:val="12"/>
              </w:rPr>
              <w:br/>
            </w:r>
            <w:r>
              <w:rPr>
                <w:rFonts w:ascii="Tahoma" w:eastAsia="Tahoma" w:hAnsi="Tahoma" w:cs="Tahoma"/>
                <w:b/>
                <w:sz w:val="12"/>
                <w:szCs w:val="12"/>
              </w:rPr>
              <w:t>- 23 Nisan Ulusal Egemenlik ve Çocuk Bayramı</w:t>
            </w:r>
            <w:r>
              <w:rPr>
                <w:rFonts w:ascii="Tahoma" w:eastAsia="Tahoma" w:hAnsi="Tahoma" w:cs="Tahoma"/>
                <w:sz w:val="12"/>
                <w:szCs w:val="12"/>
              </w:rPr>
              <w:t xml:space="preserve">                                     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6. Başkalarına zarar vermenin kul hakkını ihlal anlamına geleceği bilinciyle kul hakkı konusunda duyarlı olur.</w:t>
            </w:r>
          </w:p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7. Bu ünitede neler öğrendiğini hatırlar.</w:t>
            </w:r>
          </w:p>
        </w:tc>
        <w:tc>
          <w:tcPr>
            <w:tcW w:w="21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/>
          <w:p w:rsidR="008356A3" w:rsidRDefault="008356A3" w:rsidP="008356A3"/>
          <w:p w:rsidR="008356A3" w:rsidRDefault="008356A3" w:rsidP="008356A3"/>
        </w:tc>
      </w:tr>
      <w:tr w:rsidR="008356A3" w:rsidTr="008356A3">
        <w:trPr>
          <w:trHeight w:val="300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/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4. HAFTA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25-29 </w:t>
            </w:r>
          </w:p>
          <w:p w:rsidR="008356A3" w:rsidRDefault="008356A3" w:rsidP="008356A3">
            <w:pPr>
              <w:jc w:val="center"/>
            </w:pP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NiSAN</w:t>
            </w:r>
            <w:proofErr w:type="spellEnd"/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4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İKİNCİ DÖNEM MERKEZÎ SİSTEM ORTAK SINAV</w:t>
            </w:r>
          </w:p>
        </w:tc>
      </w:tr>
      <w:tr w:rsidR="008356A3" w:rsidTr="008356A3">
        <w:trPr>
          <w:trHeight w:val="116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/>
        </w:tc>
        <w:tc>
          <w:tcPr>
            <w:tcW w:w="15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                            6. ÜNİTE: DİNLER VE EVRENSEL ÖĞÜTLERİ                                                                                                                        ÖĞRENME ALANI: DİN VE KÜLTÜR</w:t>
            </w:r>
          </w:p>
        </w:tc>
      </w:tr>
      <w:tr w:rsidR="008356A3" w:rsidTr="008356A3">
        <w:trPr>
          <w:trHeight w:val="300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left="113" w:right="113"/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MAYIS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1. HAFTA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02-06 MAYIS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tabs>
                <w:tab w:val="center" w:pos="4536"/>
                <w:tab w:val="right" w:pos="9072"/>
              </w:tabs>
              <w:ind w:right="54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1. Din Niçin Evrensel Bir Gerçekliktir? </w:t>
            </w:r>
          </w:p>
          <w:p w:rsidR="008356A3" w:rsidRDefault="008356A3" w:rsidP="008356A3">
            <w:pPr>
              <w:tabs>
                <w:tab w:val="center" w:pos="4536"/>
                <w:tab w:val="right" w:pos="9072"/>
              </w:tabs>
              <w:ind w:right="54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2. Günümüzde Yaşayan Dinleri Tanıyalım 2,1. Hinduizm ve Budizm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1. Evrenselliğin ve evrensel değerlerin anlamını yorumlar.</w:t>
            </w:r>
          </w:p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2. Dinin evrensel bir olgu olduğunun farkına varır.</w:t>
            </w:r>
          </w:p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3. Günümüzde yaşayan dinleri temel özellikleriyle tanır.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Anlatım,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Soru, Cevap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Tartışma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Örnek olay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Gösteri</w:t>
            </w:r>
          </w:p>
          <w:p w:rsidR="008356A3" w:rsidRDefault="008356A3" w:rsidP="008356A3">
            <w:pPr>
              <w:jc w:val="center"/>
            </w:pP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Dramatizasyon</w:t>
            </w:r>
            <w:proofErr w:type="spellEnd"/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Kavram Haritaları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Fotoğraf Analizi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Tümdengelim – Tümevarım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Slogan bulma</w:t>
            </w:r>
          </w:p>
          <w:p w:rsidR="008356A3" w:rsidRDefault="008356A3" w:rsidP="008356A3">
            <w:pPr>
              <w:jc w:val="center"/>
            </w:pPr>
          </w:p>
          <w:p w:rsidR="008356A3" w:rsidRDefault="008356A3" w:rsidP="008356A3">
            <w:pPr>
              <w:jc w:val="center"/>
            </w:pP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left="34"/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Din </w:t>
            </w: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>Kül.ve</w:t>
            </w:r>
            <w:proofErr w:type="gramEnd"/>
            <w:r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Ahl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. Bil. Öğretim Programı Din </w:t>
            </w: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>Kül.ve</w:t>
            </w:r>
            <w:proofErr w:type="gramEnd"/>
            <w:r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Ahl.Bil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>. Ders Kitabı Kur'an-ı Kerim ve Türkçe Anlamı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Yansıtma Cihazı, Sunu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Anlamı Kur’an Tefsiri ( M. Hamdi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Yazır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>),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Tecrid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-i Sarih </w:t>
            </w:r>
            <w:proofErr w:type="spellStart"/>
            <w:r>
              <w:rPr>
                <w:rFonts w:ascii="Tahoma" w:eastAsia="Tahoma" w:hAnsi="Tahoma" w:cs="Tahoma"/>
                <w:sz w:val="12"/>
                <w:szCs w:val="12"/>
              </w:rPr>
              <w:t>Tercemesi</w:t>
            </w:r>
            <w:proofErr w:type="spellEnd"/>
            <w:r>
              <w:rPr>
                <w:rFonts w:ascii="Tahoma" w:eastAsia="Tahoma" w:hAnsi="Tahoma" w:cs="Tahoma"/>
                <w:sz w:val="12"/>
                <w:szCs w:val="12"/>
              </w:rPr>
              <w:t xml:space="preserve"> (Hadis Kitabı) Dini Terimler Sözlüğü,  Hadis Ansiklopedisi, Peygamberler Tarihi, Siyer-i Nebi, İslam İlmihali  </w:t>
            </w:r>
            <w:proofErr w:type="gramStart"/>
            <w:r>
              <w:rPr>
                <w:rFonts w:ascii="Tahoma" w:eastAsia="Tahoma" w:hAnsi="Tahoma" w:cs="Tahoma"/>
                <w:sz w:val="12"/>
                <w:szCs w:val="12"/>
              </w:rPr>
              <w:t>(</w:t>
            </w:r>
            <w:proofErr w:type="gramEnd"/>
            <w:r>
              <w:rPr>
                <w:rFonts w:ascii="Tahoma" w:eastAsia="Tahoma" w:hAnsi="Tahoma" w:cs="Tahoma"/>
                <w:sz w:val="12"/>
                <w:szCs w:val="12"/>
              </w:rPr>
              <w:t xml:space="preserve"> Türkiye Diyanet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Vakfı Yayınları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Ünitenin 5.” Taassubun anlamını ve zararlarını açıklar; doğru bilginin kişiyi taassuba düşmekten korumadaki önemini fark eder.” Kazanımı işlenirken Atatürkçülük ile ilgili aşağıda verilen kazanım açıklama doğrultusunda işlenecektir.</w:t>
            </w:r>
          </w:p>
          <w:p w:rsidR="008356A3" w:rsidRDefault="008356A3" w:rsidP="008356A3"/>
        </w:tc>
      </w:tr>
      <w:tr w:rsidR="008356A3" w:rsidTr="008356A3">
        <w:trPr>
          <w:trHeight w:val="300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right="113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2. HAFTA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09–13 MAYIS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 xml:space="preserve">2.2. Yahudilik </w:t>
            </w:r>
          </w:p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2.3. Hristiyanlık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3. Günümüzde yaşayan dinleri temel özellikleriyle tanır.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</w:p>
          <w:p w:rsidR="008356A3" w:rsidRDefault="008356A3" w:rsidP="008356A3">
            <w:pPr>
              <w:jc w:val="center"/>
            </w:pPr>
          </w:p>
          <w:p w:rsidR="008356A3" w:rsidRDefault="008356A3" w:rsidP="008356A3"/>
        </w:tc>
      </w:tr>
      <w:tr w:rsidR="008356A3" w:rsidTr="008356A3">
        <w:trPr>
          <w:trHeight w:val="220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right="113"/>
            </w:pP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3. HAFTA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16–20 MAYIS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8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tabs>
                <w:tab w:val="center" w:pos="4536"/>
                <w:tab w:val="right" w:pos="9072"/>
              </w:tabs>
              <w:ind w:right="54"/>
              <w:jc w:val="center"/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II. DÖNEM İKİNCİ SINAV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</w:p>
          <w:p w:rsidR="008356A3" w:rsidRDefault="008356A3" w:rsidP="008356A3">
            <w:pPr>
              <w:jc w:val="center"/>
            </w:pPr>
          </w:p>
          <w:p w:rsidR="008356A3" w:rsidRDefault="008356A3" w:rsidP="008356A3">
            <w:pPr>
              <w:jc w:val="center"/>
            </w:pPr>
          </w:p>
        </w:tc>
      </w:tr>
      <w:tr w:rsidR="008356A3" w:rsidTr="008356A3">
        <w:trPr>
          <w:trHeight w:val="180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right="113"/>
              <w:jc w:val="center"/>
            </w:pPr>
          </w:p>
          <w:p w:rsidR="008356A3" w:rsidRDefault="008356A3" w:rsidP="008356A3">
            <w:pPr>
              <w:jc w:val="center"/>
            </w:pPr>
          </w:p>
          <w:p w:rsidR="008356A3" w:rsidRDefault="008356A3" w:rsidP="008356A3">
            <w:pPr>
              <w:jc w:val="center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tabs>
                <w:tab w:val="center" w:pos="4536"/>
                <w:tab w:val="right" w:pos="9072"/>
              </w:tabs>
              <w:ind w:right="54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2.4. İslam 3. Dinlerin ve İslam’ın Evrensel Öğütleri </w:t>
            </w:r>
            <w:r>
              <w:rPr>
                <w:rFonts w:ascii="Tahoma" w:eastAsia="Tahoma" w:hAnsi="Tahoma" w:cs="Tahoma"/>
                <w:sz w:val="12"/>
                <w:szCs w:val="12"/>
              </w:rPr>
              <w:br/>
            </w:r>
            <w:r>
              <w:rPr>
                <w:rFonts w:ascii="Tahoma" w:eastAsia="Tahoma" w:hAnsi="Tahoma" w:cs="Tahoma"/>
                <w:b/>
                <w:sz w:val="12"/>
                <w:szCs w:val="12"/>
              </w:rPr>
              <w:t>- 19 Mayıs Atatürk’ü Anma Gençlik ve Spor Bayramı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4. İslam’ın dinler arasındaki yerini kavrar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</w:p>
          <w:p w:rsidR="008356A3" w:rsidRDefault="008356A3" w:rsidP="008356A3">
            <w:pPr>
              <w:jc w:val="center"/>
            </w:pPr>
          </w:p>
          <w:p w:rsidR="008356A3" w:rsidRDefault="008356A3" w:rsidP="008356A3">
            <w:pPr>
              <w:jc w:val="center"/>
            </w:pPr>
          </w:p>
        </w:tc>
      </w:tr>
      <w:tr w:rsidR="008356A3" w:rsidTr="008356A3">
        <w:trPr>
          <w:trHeight w:val="340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left="113" w:right="113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4. HAFTA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23-27 MAYIS    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tabs>
                <w:tab w:val="center" w:pos="4536"/>
                <w:tab w:val="right" w:pos="9072"/>
              </w:tabs>
              <w:ind w:right="54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3.1. Doğruluk 3,2. Temizlik </w:t>
            </w:r>
          </w:p>
          <w:p w:rsidR="008356A3" w:rsidRDefault="008356A3" w:rsidP="008356A3">
            <w:pPr>
              <w:tabs>
                <w:tab w:val="center" w:pos="4536"/>
                <w:tab w:val="right" w:pos="9072"/>
              </w:tabs>
              <w:ind w:right="54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3.3. İyilik ve Yardımseverlik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5. Dinlerin ve İslam’ın evrensel öğütlerine örnekler vererek bunların insanlık için önemini fark eder.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/>
          <w:p w:rsidR="008356A3" w:rsidRDefault="008356A3" w:rsidP="008356A3"/>
          <w:p w:rsidR="008356A3" w:rsidRDefault="008356A3" w:rsidP="008356A3"/>
        </w:tc>
      </w:tr>
      <w:tr w:rsidR="008356A3" w:rsidTr="008356A3">
        <w:trPr>
          <w:trHeight w:val="240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Pr="008356A3" w:rsidRDefault="008356A3" w:rsidP="008356A3">
            <w:pPr>
              <w:ind w:left="113" w:right="113"/>
              <w:rPr>
                <w:sz w:val="10"/>
                <w:szCs w:val="10"/>
              </w:rPr>
            </w:pPr>
            <w:r w:rsidRPr="008356A3">
              <w:rPr>
                <w:rFonts w:ascii="Tahoma" w:eastAsia="Tahoma" w:hAnsi="Tahoma" w:cs="Tahoma"/>
                <w:b/>
                <w:sz w:val="10"/>
                <w:szCs w:val="10"/>
              </w:rPr>
              <w:t>HAZİRAN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1. HAFTA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30 MYS</w:t>
            </w:r>
          </w:p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3 HZRN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tabs>
                <w:tab w:val="center" w:pos="4536"/>
                <w:tab w:val="right" w:pos="9072"/>
              </w:tabs>
              <w:ind w:right="54"/>
            </w:pPr>
            <w:r>
              <w:rPr>
                <w:rFonts w:ascii="Tahoma" w:eastAsia="Tahoma" w:hAnsi="Tahoma" w:cs="Tahoma"/>
                <w:sz w:val="12"/>
                <w:szCs w:val="12"/>
              </w:rPr>
              <w:t xml:space="preserve">3.4. Büyüklere Saygı, Küçüklere Sevgi Göstermek </w:t>
            </w:r>
          </w:p>
          <w:p w:rsidR="008356A3" w:rsidRDefault="008356A3" w:rsidP="008356A3">
            <w:pPr>
              <w:tabs>
                <w:tab w:val="center" w:pos="4536"/>
                <w:tab w:val="right" w:pos="9072"/>
              </w:tabs>
              <w:ind w:right="54"/>
            </w:pPr>
            <w:r>
              <w:rPr>
                <w:rFonts w:ascii="Tahoma" w:eastAsia="Tahoma" w:hAnsi="Tahoma" w:cs="Tahoma"/>
                <w:sz w:val="12"/>
                <w:szCs w:val="12"/>
              </w:rPr>
              <w:t>3.5. Hayvanlara İyi Davranmak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5. Dinlerin ve İslam’ın evrensel öğütlerine örnekler vererek bunların insanlık için önemini fark eder.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/>
          <w:p w:rsidR="008356A3" w:rsidRDefault="008356A3" w:rsidP="008356A3"/>
          <w:p w:rsidR="008356A3" w:rsidRDefault="008356A3" w:rsidP="008356A3"/>
        </w:tc>
      </w:tr>
      <w:tr w:rsidR="008356A3" w:rsidTr="008356A3">
        <w:trPr>
          <w:trHeight w:val="276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left="113" w:right="113"/>
              <w:jc w:val="center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2. HAFTA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6-10 HZRN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pStyle w:val="AralkYok"/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pStyle w:val="AralkYok"/>
            </w:pPr>
            <w:r>
              <w:rPr>
                <w:rFonts w:ascii="Tahoma" w:eastAsia="Tahoma" w:hAnsi="Tahoma" w:cs="Tahoma"/>
                <w:sz w:val="12"/>
                <w:szCs w:val="12"/>
              </w:rPr>
              <w:t>3.6. Çevreyi Korumak 3,7. Zararlı Alışkanlıklardan Kaçınmak</w:t>
            </w:r>
          </w:p>
          <w:p w:rsidR="008356A3" w:rsidRDefault="008356A3" w:rsidP="008356A3">
            <w:pPr>
              <w:pStyle w:val="AralkYok"/>
            </w:pPr>
            <w:r>
              <w:rPr>
                <w:rFonts w:ascii="Tahoma" w:eastAsia="Tahoma" w:hAnsi="Tahoma" w:cs="Tahoma"/>
                <w:sz w:val="12"/>
                <w:szCs w:val="12"/>
              </w:rPr>
              <w:t>3.8. Başkalarına Zarar Vermemek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pStyle w:val="AralkYok"/>
            </w:pPr>
            <w:r>
              <w:rPr>
                <w:rFonts w:ascii="Tahoma" w:eastAsia="Tahoma" w:hAnsi="Tahoma" w:cs="Tahoma"/>
                <w:sz w:val="12"/>
                <w:szCs w:val="12"/>
              </w:rPr>
              <w:t>5. Dinlerin ve İslam’ın evrensel öğütlerine örnekler vererek bunların insanlık için önemini fark eder.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A3" w:rsidRDefault="008356A3" w:rsidP="008356A3"/>
          <w:p w:rsidR="008356A3" w:rsidRDefault="008356A3" w:rsidP="008356A3"/>
          <w:p w:rsidR="008356A3" w:rsidRDefault="008356A3" w:rsidP="008356A3"/>
        </w:tc>
      </w:tr>
      <w:tr w:rsidR="008356A3" w:rsidTr="008356A3">
        <w:trPr>
          <w:trHeight w:val="348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ind w:left="113" w:right="113"/>
              <w:jc w:val="center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3. HAFTA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2"/>
                <w:szCs w:val="12"/>
              </w:rPr>
              <w:t>13-17</w:t>
            </w:r>
            <w:r>
              <w:rPr>
                <w:rFonts w:ascii="Tahoma" w:eastAsia="Tahoma" w:hAnsi="Tahoma" w:cs="Tahoma"/>
                <w:sz w:val="12"/>
                <w:szCs w:val="12"/>
              </w:rPr>
              <w:br/>
              <w:t>HAZİRN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56A3" w:rsidRDefault="008356A3" w:rsidP="008356A3">
            <w:r>
              <w:rPr>
                <w:rFonts w:ascii="Tahoma" w:eastAsia="Tahoma" w:hAnsi="Tahoma" w:cs="Tahoma"/>
                <w:sz w:val="12"/>
                <w:szCs w:val="12"/>
              </w:rPr>
              <w:t>4. Başkalarının İnançlarına Hoşgörülü Olmak Ünite Değerlendirmesi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sz w:val="12"/>
                <w:szCs w:val="12"/>
              </w:rPr>
              <w:t>6. Farklı din ve inançlara hoşgörülü olur. 7. İstismarcı misyonerlik faaliyetleri hakkında duyarlı olur. 8. Bu ünitede neler öğrendiğini hatırlar.</w:t>
            </w:r>
          </w:p>
          <w:p w:rsidR="008356A3" w:rsidRPr="008356A3" w:rsidRDefault="008356A3" w:rsidP="008356A3">
            <w:pPr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56A3" w:rsidRDefault="008356A3" w:rsidP="008356A3">
            <w:pPr>
              <w:widowControl w:val="0"/>
              <w:spacing w:line="276" w:lineRule="auto"/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56A3" w:rsidRDefault="008356A3" w:rsidP="008356A3"/>
          <w:p w:rsidR="008356A3" w:rsidRDefault="008356A3" w:rsidP="008356A3"/>
          <w:p w:rsidR="008356A3" w:rsidRDefault="008356A3" w:rsidP="008356A3"/>
        </w:tc>
      </w:tr>
    </w:tbl>
    <w:p w:rsidR="001A333F" w:rsidRDefault="00F762D5">
      <w:r>
        <w:rPr>
          <w:rFonts w:ascii="Tahoma" w:eastAsia="Tahoma" w:hAnsi="Tahoma" w:cs="Tahoma"/>
          <w:b/>
          <w:sz w:val="14"/>
          <w:szCs w:val="14"/>
        </w:rPr>
        <w:t xml:space="preserve">NOT: Bu Yıllık Plan Talim ve Terbiye Kurulunun </w:t>
      </w:r>
      <w:proofErr w:type="gramStart"/>
      <w:r>
        <w:rPr>
          <w:rFonts w:ascii="Tahoma" w:eastAsia="Tahoma" w:hAnsi="Tahoma" w:cs="Tahoma"/>
          <w:b/>
          <w:sz w:val="14"/>
          <w:szCs w:val="14"/>
        </w:rPr>
        <w:t>30/12/2010</w:t>
      </w:r>
      <w:proofErr w:type="gramEnd"/>
      <w:r>
        <w:rPr>
          <w:rFonts w:ascii="Tahoma" w:eastAsia="Tahoma" w:hAnsi="Tahoma" w:cs="Tahoma"/>
          <w:b/>
          <w:sz w:val="14"/>
          <w:szCs w:val="14"/>
        </w:rPr>
        <w:t xml:space="preserve"> tarih ve 328 sayılı kararı ile kabul edilen programa ve 2015-2016 Merkezi Sistem Ortak Sınav Yapılacak Derslerin Çalışma Takvimine Göre Konu/Kazanımların Dağılım Çizelgelerine göre hazırlanmıştır. Öğretmenin yapacağı yazılı değerlendirme tarihlerini okul zümrelerince değiştirilebilir.  </w:t>
      </w:r>
      <w:r w:rsidR="008356A3">
        <w:rPr>
          <w:rFonts w:ascii="Tahoma" w:eastAsia="Tahoma" w:hAnsi="Tahoma" w:cs="Tahoma"/>
          <w:b/>
          <w:sz w:val="14"/>
          <w:szCs w:val="14"/>
        </w:rPr>
        <w:t xml:space="preserve">                                                                                                                        UYGUNDUR</w:t>
      </w:r>
      <w:r>
        <w:rPr>
          <w:rFonts w:ascii="Tahoma" w:eastAsia="Tahoma" w:hAnsi="Tahoma" w:cs="Tahoma"/>
          <w:b/>
          <w:sz w:val="14"/>
          <w:szCs w:val="14"/>
        </w:rPr>
        <w:t xml:space="preserve"> </w:t>
      </w:r>
      <w:r>
        <w:t xml:space="preserve">                                                                                                                                                   </w:t>
      </w:r>
    </w:p>
    <w:p w:rsidR="001A333F" w:rsidRDefault="00F762D5">
      <w:pPr>
        <w:tabs>
          <w:tab w:val="left" w:pos="13800"/>
        </w:tabs>
      </w:pPr>
      <w:r>
        <w:rPr>
          <w:rFonts w:ascii="Tahoma" w:eastAsia="Tahoma" w:hAnsi="Tahoma" w:cs="Tahoma"/>
          <w:b/>
          <w:sz w:val="16"/>
          <w:szCs w:val="16"/>
        </w:rPr>
        <w:t xml:space="preserve">                                                                              KOMİSYON ÜYELERİ                                                                                                                                                                            28.09.2015</w:t>
      </w:r>
    </w:p>
    <w:p w:rsidR="001A333F" w:rsidRDefault="00F762D5">
      <w:r>
        <w:rPr>
          <w:rFonts w:ascii="Tahoma" w:eastAsia="Tahoma" w:hAnsi="Tahoma" w:cs="Tahoma"/>
          <w:b/>
          <w:sz w:val="16"/>
          <w:szCs w:val="16"/>
        </w:rPr>
        <w:t xml:space="preserve">        </w:t>
      </w:r>
      <w:r w:rsidR="008356A3">
        <w:rPr>
          <w:rFonts w:ascii="Tahoma" w:eastAsia="Tahoma" w:hAnsi="Tahoma" w:cs="Tahoma"/>
          <w:b/>
          <w:sz w:val="16"/>
          <w:szCs w:val="16"/>
        </w:rPr>
        <w:t xml:space="preserve">                                </w:t>
      </w:r>
      <w:r>
        <w:rPr>
          <w:rFonts w:ascii="Tahoma" w:eastAsia="Tahoma" w:hAnsi="Tahoma" w:cs="Tahoma"/>
          <w:b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sz w:val="14"/>
          <w:szCs w:val="14"/>
        </w:rPr>
        <w:t>Abdurrahman ERDEM                               Murat UĞURLU                                                            Muammer SESLİ</w:t>
      </w:r>
    </w:p>
    <w:p w:rsidR="001A333F" w:rsidRDefault="00F762D5">
      <w:r>
        <w:rPr>
          <w:rFonts w:ascii="Tahoma" w:eastAsia="Tahoma" w:hAnsi="Tahoma" w:cs="Tahoma"/>
          <w:b/>
          <w:sz w:val="14"/>
          <w:szCs w:val="14"/>
        </w:rPr>
        <w:t xml:space="preserve">                                                          Din Kültürü ve Ahlak Bilgisi Öğretmenleri                                                                        Maarif Müfettişi</w:t>
      </w:r>
    </w:p>
    <w:sectPr w:rsidR="001A333F" w:rsidSect="00CE7FDF">
      <w:headerReference w:type="default" r:id="rId8"/>
      <w:footerReference w:type="default" r:id="rId9"/>
      <w:pgSz w:w="16840" w:h="11907" w:orient="landscape"/>
      <w:pgMar w:top="284" w:right="397" w:bottom="244" w:left="45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141" w:rsidRDefault="00B91141">
      <w:r>
        <w:separator/>
      </w:r>
    </w:p>
  </w:endnote>
  <w:endnote w:type="continuationSeparator" w:id="0">
    <w:p w:rsidR="00B91141" w:rsidRDefault="00B9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33F" w:rsidRDefault="001A333F">
    <w:pPr>
      <w:tabs>
        <w:tab w:val="center" w:pos="4536"/>
        <w:tab w:val="right" w:pos="9072"/>
      </w:tabs>
      <w:spacing w:after="2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141" w:rsidRDefault="00B91141">
      <w:r>
        <w:separator/>
      </w:r>
    </w:p>
  </w:footnote>
  <w:footnote w:type="continuationSeparator" w:id="0">
    <w:p w:rsidR="00B91141" w:rsidRDefault="00B9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33F" w:rsidRDefault="001A333F">
    <w:pPr>
      <w:tabs>
        <w:tab w:val="center" w:pos="4536"/>
        <w:tab w:val="right" w:pos="9072"/>
      </w:tabs>
      <w:spacing w:before="22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3F"/>
    <w:rsid w:val="00003AF2"/>
    <w:rsid w:val="001A333F"/>
    <w:rsid w:val="001B5AEC"/>
    <w:rsid w:val="003829F5"/>
    <w:rsid w:val="003B0F65"/>
    <w:rsid w:val="006050FD"/>
    <w:rsid w:val="006A0C9C"/>
    <w:rsid w:val="00762C35"/>
    <w:rsid w:val="007C5B73"/>
    <w:rsid w:val="008356A3"/>
    <w:rsid w:val="00AC1BA9"/>
    <w:rsid w:val="00B91141"/>
    <w:rsid w:val="00BF4881"/>
    <w:rsid w:val="00CE7FDF"/>
    <w:rsid w:val="00F7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AralkYok">
    <w:name w:val="No Spacing"/>
    <w:uiPriority w:val="1"/>
    <w:qFormat/>
    <w:rsid w:val="008356A3"/>
  </w:style>
  <w:style w:type="paragraph" w:styleId="stbilgi">
    <w:name w:val="header"/>
    <w:basedOn w:val="Normal"/>
    <w:link w:val="stbilgiChar"/>
    <w:uiPriority w:val="99"/>
    <w:unhideWhenUsed/>
    <w:rsid w:val="003B0F6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B0F65"/>
  </w:style>
  <w:style w:type="paragraph" w:styleId="Altbilgi">
    <w:name w:val="footer"/>
    <w:basedOn w:val="Normal"/>
    <w:link w:val="AltbilgiChar"/>
    <w:uiPriority w:val="99"/>
    <w:unhideWhenUsed/>
    <w:rsid w:val="003B0F6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0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AralkYok">
    <w:name w:val="No Spacing"/>
    <w:uiPriority w:val="1"/>
    <w:qFormat/>
    <w:rsid w:val="008356A3"/>
  </w:style>
  <w:style w:type="paragraph" w:styleId="stbilgi">
    <w:name w:val="header"/>
    <w:basedOn w:val="Normal"/>
    <w:link w:val="stbilgiChar"/>
    <w:uiPriority w:val="99"/>
    <w:unhideWhenUsed/>
    <w:rsid w:val="003B0F6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B0F65"/>
  </w:style>
  <w:style w:type="paragraph" w:styleId="Altbilgi">
    <w:name w:val="footer"/>
    <w:basedOn w:val="Normal"/>
    <w:link w:val="AltbilgiChar"/>
    <w:uiPriority w:val="99"/>
    <w:unhideWhenUsed/>
    <w:rsid w:val="003B0F6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WEZYR teacher</dc:creator>
  <cp:lastModifiedBy>AntMEM1</cp:lastModifiedBy>
  <cp:revision>6</cp:revision>
  <cp:lastPrinted>2015-09-17T07:34:00Z</cp:lastPrinted>
  <dcterms:created xsi:type="dcterms:W3CDTF">2015-09-17T07:29:00Z</dcterms:created>
  <dcterms:modified xsi:type="dcterms:W3CDTF">2015-09-17T10:13:00Z</dcterms:modified>
</cp:coreProperties>
</file>